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D453" w14:textId="77777777" w:rsidR="00CC7662" w:rsidRPr="00161391" w:rsidRDefault="00CC7662">
      <w:pPr>
        <w:rPr>
          <w:b/>
          <w:bCs/>
        </w:rPr>
      </w:pPr>
    </w:p>
    <w:p w14:paraId="4A214451" w14:textId="58EF0ADF" w:rsidR="00CC7662" w:rsidRPr="00161391" w:rsidRDefault="00CC7662" w:rsidP="00CC76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391">
        <w:rPr>
          <w:rFonts w:ascii="Times New Roman" w:hAnsi="Times New Roman" w:cs="Times New Roman"/>
          <w:b/>
          <w:bCs/>
          <w:sz w:val="28"/>
          <w:szCs w:val="28"/>
        </w:rPr>
        <w:t>Missouri 911 Financial Assistance Program Reporting</w:t>
      </w:r>
    </w:p>
    <w:p w14:paraId="3003020C" w14:textId="77777777" w:rsidR="00CC7662" w:rsidRDefault="00CC7662"/>
    <w:p w14:paraId="1A3B1D65" w14:textId="4D5E2979" w:rsidR="00CC7662" w:rsidRPr="00CC7662" w:rsidRDefault="00CC7662" w:rsidP="00CC7662">
      <w:pPr>
        <w:rPr>
          <w:rFonts w:ascii="Times New Roman" w:hAnsi="Times New Roman" w:cs="Times New Roman"/>
        </w:rPr>
      </w:pPr>
      <w:r w:rsidRPr="00CC7662">
        <w:rPr>
          <w:rFonts w:ascii="Times New Roman" w:hAnsi="Times New Roman" w:cs="Times New Roman"/>
        </w:rPr>
        <w:t>Reports are required to be submitted by the project primary contact via email to</w:t>
      </w:r>
      <w:r>
        <w:rPr>
          <w:rFonts w:ascii="Times New Roman" w:hAnsi="Times New Roman" w:cs="Times New Roman"/>
        </w:rPr>
        <w:t xml:space="preserve"> </w:t>
      </w:r>
      <w:r w:rsidRPr="00CC7662">
        <w:rPr>
          <w:rFonts w:ascii="Times New Roman" w:hAnsi="Times New Roman" w:cs="Times New Roman"/>
        </w:rPr>
        <w:t xml:space="preserve">admin@missouri911.org based on the below schedule until project completion. </w:t>
      </w:r>
    </w:p>
    <w:p w14:paraId="68E3708C" w14:textId="77777777" w:rsidR="00CC7662" w:rsidRPr="00CC7662" w:rsidRDefault="00CC7662" w:rsidP="00CC7662">
      <w:pPr>
        <w:rPr>
          <w:rFonts w:ascii="Times New Roman" w:hAnsi="Times New Roman" w:cs="Times New Roman"/>
        </w:rPr>
      </w:pPr>
    </w:p>
    <w:p w14:paraId="09AF7136" w14:textId="77777777" w:rsidR="00FE33B7" w:rsidRDefault="00CC7662" w:rsidP="00CC76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E33B7">
        <w:rPr>
          <w:rFonts w:ascii="Times New Roman" w:hAnsi="Times New Roman" w:cs="Times New Roman"/>
        </w:rPr>
        <w:t>1st Report due:</w:t>
      </w:r>
      <w:r w:rsidRPr="00FE33B7">
        <w:rPr>
          <w:rFonts w:ascii="Times New Roman" w:hAnsi="Times New Roman" w:cs="Times New Roman"/>
        </w:rPr>
        <w:tab/>
        <w:t>October 15, 2020</w:t>
      </w:r>
    </w:p>
    <w:p w14:paraId="27884111" w14:textId="77777777" w:rsidR="00FE33B7" w:rsidRDefault="00CC7662" w:rsidP="00CC76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E33B7">
        <w:rPr>
          <w:rFonts w:ascii="Times New Roman" w:hAnsi="Times New Roman" w:cs="Times New Roman"/>
        </w:rPr>
        <w:t xml:space="preserve">2nd Report due: </w:t>
      </w:r>
      <w:r w:rsidRPr="00FE33B7">
        <w:rPr>
          <w:rFonts w:ascii="Times New Roman" w:hAnsi="Times New Roman" w:cs="Times New Roman"/>
        </w:rPr>
        <w:tab/>
        <w:t xml:space="preserve">March 15, 2020 </w:t>
      </w:r>
    </w:p>
    <w:p w14:paraId="607B8DA8" w14:textId="77777777" w:rsidR="00FE33B7" w:rsidRDefault="00CC7662" w:rsidP="00CC76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E33B7">
        <w:rPr>
          <w:rFonts w:ascii="Times New Roman" w:hAnsi="Times New Roman" w:cs="Times New Roman"/>
        </w:rPr>
        <w:t xml:space="preserve">3rd Report due: </w:t>
      </w:r>
      <w:r w:rsidRPr="00FE33B7">
        <w:rPr>
          <w:rFonts w:ascii="Times New Roman" w:hAnsi="Times New Roman" w:cs="Times New Roman"/>
        </w:rPr>
        <w:tab/>
        <w:t xml:space="preserve">July 15, 2020  </w:t>
      </w:r>
    </w:p>
    <w:p w14:paraId="78806902" w14:textId="2D36278E" w:rsidR="00CC7662" w:rsidRPr="00FE33B7" w:rsidRDefault="00CC7662" w:rsidP="00CC76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E33B7">
        <w:rPr>
          <w:rFonts w:ascii="Times New Roman" w:hAnsi="Times New Roman" w:cs="Times New Roman"/>
        </w:rPr>
        <w:t>4</w:t>
      </w:r>
      <w:r w:rsidRPr="00FE33B7">
        <w:rPr>
          <w:rFonts w:ascii="Times New Roman" w:hAnsi="Times New Roman" w:cs="Times New Roman"/>
          <w:vertAlign w:val="superscript"/>
        </w:rPr>
        <w:t>th</w:t>
      </w:r>
      <w:r w:rsidRPr="00FE33B7">
        <w:rPr>
          <w:rFonts w:ascii="Times New Roman" w:hAnsi="Times New Roman" w:cs="Times New Roman"/>
        </w:rPr>
        <w:t xml:space="preserve"> Report due:</w:t>
      </w:r>
      <w:r w:rsidRPr="00FE33B7">
        <w:rPr>
          <w:rFonts w:ascii="Times New Roman" w:hAnsi="Times New Roman" w:cs="Times New Roman"/>
        </w:rPr>
        <w:tab/>
      </w:r>
      <w:r w:rsidR="00FE33B7">
        <w:rPr>
          <w:rFonts w:ascii="Times New Roman" w:hAnsi="Times New Roman" w:cs="Times New Roman"/>
        </w:rPr>
        <w:tab/>
      </w:r>
      <w:r w:rsidRPr="00FE33B7">
        <w:rPr>
          <w:rFonts w:ascii="Times New Roman" w:hAnsi="Times New Roman" w:cs="Times New Roman"/>
        </w:rPr>
        <w:t>October 15, 2021 or upon project completion</w:t>
      </w:r>
    </w:p>
    <w:p w14:paraId="27CD1E6B" w14:textId="77777777" w:rsidR="00CC7662" w:rsidRDefault="00CC7662"/>
    <w:p w14:paraId="66D69B51" w14:textId="77777777" w:rsidR="00CC7662" w:rsidRDefault="00CC7662">
      <w:pPr>
        <w:rPr>
          <w:rFonts w:ascii="Times New Roman" w:hAnsi="Times New Roman" w:cs="Times New Roman"/>
        </w:rPr>
      </w:pPr>
    </w:p>
    <w:p w14:paraId="696DF053" w14:textId="48A997EC" w:rsidR="00CC7662" w:rsidRDefault="00CC7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Name</w:t>
      </w:r>
      <w:r w:rsidR="00B570E8">
        <w:rPr>
          <w:rFonts w:ascii="Times New Roman" w:hAnsi="Times New Roman" w:cs="Times New Roman"/>
        </w:rPr>
        <w:t xml:space="preserve">: </w:t>
      </w:r>
      <w:r w:rsidR="00FE33B7" w:rsidRPr="00FE33B7">
        <w:rPr>
          <w:rFonts w:ascii="Times New Roman" w:hAnsi="Times New Roman" w:cs="Times New Roman"/>
        </w:rPr>
        <w:t>[</w:t>
      </w:r>
      <w:r w:rsidR="00B279B7" w:rsidRPr="00FE33B7">
        <w:rPr>
          <w:rFonts w:ascii="Times New Roman" w:hAnsi="Times New Roman" w:cs="Times New Roman"/>
        </w:rPr>
        <w:t>ABC County</w:t>
      </w:r>
      <w:r w:rsidR="00FE33B7" w:rsidRPr="00FE33B7">
        <w:rPr>
          <w:rFonts w:ascii="Times New Roman" w:hAnsi="Times New Roman" w:cs="Times New Roman"/>
        </w:rPr>
        <w:t>]</w:t>
      </w:r>
    </w:p>
    <w:p w14:paraId="46FCDAC8" w14:textId="521160F2" w:rsidR="00CC7662" w:rsidRDefault="00CC7662">
      <w:pPr>
        <w:rPr>
          <w:rFonts w:ascii="Times New Roman" w:hAnsi="Times New Roman" w:cs="Times New Roman"/>
        </w:rPr>
      </w:pPr>
    </w:p>
    <w:p w14:paraId="7FC0FAAD" w14:textId="77777777" w:rsidR="00CC7662" w:rsidRDefault="00CC7662">
      <w:pPr>
        <w:rPr>
          <w:rFonts w:ascii="Times New Roman" w:hAnsi="Times New Roman" w:cs="Times New Roman"/>
        </w:rPr>
      </w:pPr>
    </w:p>
    <w:p w14:paraId="63D7B35E" w14:textId="18B07AAE" w:rsidR="00CC7662" w:rsidRDefault="00CC7662">
      <w:pPr>
        <w:rPr>
          <w:rFonts w:ascii="Times New Roman" w:hAnsi="Times New Roman" w:cs="Times New Roman"/>
        </w:rPr>
      </w:pPr>
      <w:r w:rsidRPr="00FE33B7">
        <w:rPr>
          <w:rFonts w:ascii="Times New Roman" w:hAnsi="Times New Roman" w:cs="Times New Roman"/>
        </w:rPr>
        <w:t xml:space="preserve">Project Number: </w:t>
      </w:r>
      <w:r w:rsidR="00FE33B7" w:rsidRPr="00FE33B7">
        <w:rPr>
          <w:rFonts w:ascii="Times New Roman" w:hAnsi="Times New Roman" w:cs="Times New Roman"/>
        </w:rPr>
        <w:t>[</w:t>
      </w:r>
      <w:r w:rsidR="00B279B7" w:rsidRPr="00FE33B7">
        <w:rPr>
          <w:rFonts w:ascii="Times New Roman" w:hAnsi="Times New Roman" w:cs="Times New Roman"/>
        </w:rPr>
        <w:t>ABC County #1</w:t>
      </w:r>
      <w:r w:rsidR="00FE33B7" w:rsidRPr="00FE33B7">
        <w:rPr>
          <w:rFonts w:ascii="Times New Roman" w:hAnsi="Times New Roman" w:cs="Times New Roman"/>
        </w:rPr>
        <w:t>]</w:t>
      </w:r>
    </w:p>
    <w:p w14:paraId="0E6B50F8" w14:textId="77777777" w:rsidR="00CC7662" w:rsidRDefault="00CC7662">
      <w:pPr>
        <w:rPr>
          <w:rFonts w:ascii="Times New Roman" w:hAnsi="Times New Roman" w:cs="Times New Roman"/>
        </w:rPr>
      </w:pPr>
    </w:p>
    <w:p w14:paraId="1D568FAA" w14:textId="1CD23225" w:rsidR="00CC7662" w:rsidRDefault="00CC7662">
      <w:pPr>
        <w:rPr>
          <w:rFonts w:ascii="Times New Roman" w:hAnsi="Times New Roman" w:cs="Times New Roman"/>
        </w:rPr>
      </w:pPr>
    </w:p>
    <w:p w14:paraId="440CA57F" w14:textId="40FBA632" w:rsidR="00CC7662" w:rsidRDefault="00B57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</w:t>
      </w:r>
      <w:r w:rsidR="00CC7662">
        <w:rPr>
          <w:rFonts w:ascii="Times New Roman" w:hAnsi="Times New Roman" w:cs="Times New Roman"/>
        </w:rPr>
        <w:t xml:space="preserve"> Expenditures</w:t>
      </w:r>
      <w:r>
        <w:rPr>
          <w:rFonts w:ascii="Times New Roman" w:hAnsi="Times New Roman" w:cs="Times New Roman"/>
        </w:rPr>
        <w:t xml:space="preserve"> To-Date</w:t>
      </w:r>
      <w:r w:rsidR="00CC7662">
        <w:rPr>
          <w:rFonts w:ascii="Times New Roman" w:hAnsi="Times New Roman" w:cs="Times New Roman"/>
        </w:rPr>
        <w:t xml:space="preserve">: (Please attach any accompanying materials, invoices, purchase orders, etc.) </w:t>
      </w:r>
    </w:p>
    <w:p w14:paraId="644C4E14" w14:textId="3FF096BA" w:rsidR="00B279B7" w:rsidRDefault="00FE33B7" w:rsidP="00B279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B279B7">
        <w:rPr>
          <w:rFonts w:ascii="Times New Roman" w:hAnsi="Times New Roman" w:cs="Times New Roman"/>
        </w:rPr>
        <w:t>XYZ Call processing equipment (Hardware) $30,000</w:t>
      </w:r>
    </w:p>
    <w:p w14:paraId="7DD653DB" w14:textId="293C62C6" w:rsidR="00B279B7" w:rsidRDefault="00B279B7" w:rsidP="00B279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XYZ Call processing equipment software license </w:t>
      </w:r>
      <w:proofErr w:type="gramStart"/>
      <w:r>
        <w:rPr>
          <w:rFonts w:ascii="Times New Roman" w:hAnsi="Times New Roman" w:cs="Times New Roman"/>
        </w:rPr>
        <w:t>( Software</w:t>
      </w:r>
      <w:proofErr w:type="gram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saas</w:t>
      </w:r>
      <w:proofErr w:type="spellEnd"/>
      <w:r>
        <w:rPr>
          <w:rFonts w:ascii="Times New Roman" w:hAnsi="Times New Roman" w:cs="Times New Roman"/>
        </w:rPr>
        <w:t>) $12,000</w:t>
      </w:r>
    </w:p>
    <w:p w14:paraId="65FBE8B3" w14:textId="5AD48BC9" w:rsidR="00B279B7" w:rsidRDefault="00B279B7" w:rsidP="00B279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XYZ Call processing equipment first year maintenance (current or ongoing maintenance) $3,400</w:t>
      </w:r>
    </w:p>
    <w:p w14:paraId="27037FCE" w14:textId="605802B2" w:rsidR="00B279B7" w:rsidRPr="00B279B7" w:rsidRDefault="00B279B7" w:rsidP="00B279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XYZ Call processing equipment training $4,000</w:t>
      </w:r>
    </w:p>
    <w:p w14:paraId="048CABB2" w14:textId="6E4373FF" w:rsidR="00CC7662" w:rsidRDefault="00B279B7" w:rsidP="00CC76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XYZ Call processing equipment miscellaneous install or implementation fees $2,000</w:t>
      </w:r>
      <w:r w:rsidR="00FE33B7">
        <w:rPr>
          <w:rFonts w:ascii="Times New Roman" w:hAnsi="Times New Roman" w:cs="Times New Roman"/>
        </w:rPr>
        <w:t>]</w:t>
      </w:r>
    </w:p>
    <w:p w14:paraId="7FE7C2F1" w14:textId="427A35B8" w:rsidR="00CC7662" w:rsidRDefault="00CC7662" w:rsidP="00CC7662">
      <w:pPr>
        <w:rPr>
          <w:rFonts w:ascii="Times New Roman" w:hAnsi="Times New Roman" w:cs="Times New Roman"/>
        </w:rPr>
      </w:pPr>
    </w:p>
    <w:p w14:paraId="47D2253F" w14:textId="77777777" w:rsidR="00CC7662" w:rsidRDefault="00CC7662" w:rsidP="00CC7662">
      <w:pPr>
        <w:rPr>
          <w:rFonts w:ascii="Times New Roman" w:hAnsi="Times New Roman" w:cs="Times New Roman"/>
        </w:rPr>
      </w:pPr>
    </w:p>
    <w:p w14:paraId="08925AB1" w14:textId="33779F8F" w:rsidR="00CC7662" w:rsidRDefault="00CC7662" w:rsidP="00CC7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 update on project status: (one paragraph minimum) </w:t>
      </w:r>
    </w:p>
    <w:p w14:paraId="0F30EF25" w14:textId="376B5FF3" w:rsidR="00CC7662" w:rsidRDefault="00CC7662" w:rsidP="00CC7662">
      <w:pPr>
        <w:rPr>
          <w:rFonts w:ascii="Times New Roman" w:hAnsi="Times New Roman" w:cs="Times New Roman"/>
        </w:rPr>
      </w:pPr>
    </w:p>
    <w:p w14:paraId="2D4CC086" w14:textId="400D33CF" w:rsidR="00CC7662" w:rsidRPr="000D720B" w:rsidRDefault="00FE33B7" w:rsidP="0016139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B279B7" w:rsidRPr="000D720B">
        <w:rPr>
          <w:rFonts w:ascii="Times New Roman" w:hAnsi="Times New Roman" w:cs="Times New Roman"/>
        </w:rPr>
        <w:t>XYZ call processing equipment was delivered 10/2020, personnel from XYZ company began the installation process 11/2020. Testing was completed 12/2020 with go live on XYZ call processing equipment currently scheduled for 1/2021</w:t>
      </w:r>
      <w:r>
        <w:rPr>
          <w:rFonts w:ascii="Times New Roman" w:hAnsi="Times New Roman" w:cs="Times New Roman"/>
        </w:rPr>
        <w:t>]</w:t>
      </w:r>
    </w:p>
    <w:p w14:paraId="08DB1CDD" w14:textId="77777777" w:rsidR="00CC7662" w:rsidRDefault="00CC7662" w:rsidP="00CC7662">
      <w:pPr>
        <w:rPr>
          <w:rFonts w:ascii="Times New Roman" w:hAnsi="Times New Roman" w:cs="Times New Roman"/>
        </w:rPr>
      </w:pPr>
    </w:p>
    <w:p w14:paraId="3EC33246" w14:textId="2B6C5C74" w:rsidR="00D95E88" w:rsidRDefault="00CC7662" w:rsidP="00CC7662">
      <w:pPr>
        <w:rPr>
          <w:rFonts w:ascii="Times New Roman" w:hAnsi="Times New Roman" w:cs="Times New Roman"/>
        </w:rPr>
      </w:pPr>
      <w:r w:rsidRPr="00CC7662">
        <w:rPr>
          <w:rFonts w:ascii="Times New Roman" w:hAnsi="Times New Roman" w:cs="Times New Roman"/>
        </w:rPr>
        <w:t>If applicable, an</w:t>
      </w:r>
      <w:r w:rsidR="00B570E8">
        <w:rPr>
          <w:rFonts w:ascii="Times New Roman" w:hAnsi="Times New Roman" w:cs="Times New Roman"/>
        </w:rPr>
        <w:t>y</w:t>
      </w:r>
      <w:r w:rsidRPr="00CC7662">
        <w:rPr>
          <w:rFonts w:ascii="Times New Roman" w:hAnsi="Times New Roman" w:cs="Times New Roman"/>
        </w:rPr>
        <w:t xml:space="preserve"> notable changes to your project from what was approved by the Missouri 911 Service Board in your original grant application. </w:t>
      </w:r>
    </w:p>
    <w:p w14:paraId="7723964B" w14:textId="2B49B861" w:rsidR="00B279B7" w:rsidRDefault="00B279B7" w:rsidP="00CC7662">
      <w:pPr>
        <w:rPr>
          <w:rFonts w:ascii="Times New Roman" w:hAnsi="Times New Roman" w:cs="Times New Roman"/>
        </w:rPr>
      </w:pPr>
    </w:p>
    <w:p w14:paraId="463321E7" w14:textId="13CBB76B" w:rsidR="00B279B7" w:rsidRPr="00CC7662" w:rsidRDefault="00FE33B7" w:rsidP="0016139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B279B7">
        <w:rPr>
          <w:rFonts w:ascii="Times New Roman" w:hAnsi="Times New Roman" w:cs="Times New Roman"/>
        </w:rPr>
        <w:t>This project is scheduled to be completed 3 months sooner than originally projected and $2,000 under the approved grant budget.</w:t>
      </w:r>
      <w:r>
        <w:rPr>
          <w:rFonts w:ascii="Times New Roman" w:hAnsi="Times New Roman" w:cs="Times New Roman"/>
        </w:rPr>
        <w:t>]</w:t>
      </w:r>
    </w:p>
    <w:sectPr w:rsidR="00B279B7" w:rsidRPr="00CC7662" w:rsidSect="00F056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9067D" w14:textId="77777777" w:rsidR="00D6258D" w:rsidRDefault="00D6258D" w:rsidP="00CC7662">
      <w:r>
        <w:separator/>
      </w:r>
    </w:p>
  </w:endnote>
  <w:endnote w:type="continuationSeparator" w:id="0">
    <w:p w14:paraId="459EECFC" w14:textId="77777777" w:rsidR="00D6258D" w:rsidRDefault="00D6258D" w:rsidP="00CC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88219" w14:textId="77777777" w:rsidR="00D6258D" w:rsidRDefault="00D6258D" w:rsidP="00CC7662">
      <w:r>
        <w:separator/>
      </w:r>
    </w:p>
  </w:footnote>
  <w:footnote w:type="continuationSeparator" w:id="0">
    <w:p w14:paraId="7B421D36" w14:textId="77777777" w:rsidR="00D6258D" w:rsidRDefault="00D6258D" w:rsidP="00CC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CD793" w14:textId="77777777" w:rsidR="00CC7662" w:rsidRPr="00CC7662" w:rsidRDefault="00CC7662" w:rsidP="00CC7662">
    <w:pPr>
      <w:pStyle w:val="Heading2"/>
    </w:pPr>
    <w:r w:rsidRPr="00CC7662"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D522E4B" wp14:editId="4BB36E3D">
              <wp:simplePos x="0" y="0"/>
              <wp:positionH relativeFrom="column">
                <wp:posOffset>4269105</wp:posOffset>
              </wp:positionH>
              <wp:positionV relativeFrom="paragraph">
                <wp:posOffset>-20604</wp:posOffset>
              </wp:positionV>
              <wp:extent cx="2390775" cy="855739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8557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B6DE2" w14:textId="77777777" w:rsidR="00CC7662" w:rsidRDefault="00CC7662" w:rsidP="00CC7662">
                          <w:pPr>
                            <w:jc w:val="right"/>
                          </w:pPr>
                        </w:p>
                        <w:p w14:paraId="6A534BC5" w14:textId="77777777" w:rsidR="00CC7662" w:rsidRPr="00CC7662" w:rsidRDefault="00CC7662" w:rsidP="00CC7662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CC7662">
                            <w:rPr>
                              <w:rFonts w:ascii="Times New Roman" w:hAnsi="Times New Roman" w:cs="Times New Roman"/>
                            </w:rPr>
                            <w:t>Mailing Address:  P.O. Box 2126</w:t>
                          </w:r>
                        </w:p>
                        <w:p w14:paraId="188EA826" w14:textId="456C2041" w:rsidR="00CC7662" w:rsidRPr="00CC7662" w:rsidRDefault="00CC7662" w:rsidP="00CC7662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CC7662">
                            <w:rPr>
                              <w:rFonts w:ascii="Times New Roman" w:hAnsi="Times New Roman" w:cs="Times New Roman"/>
                            </w:rPr>
                            <w:t>Jefferson City, MO 65102</w:t>
                          </w:r>
                        </w:p>
                        <w:p w14:paraId="33D57CA4" w14:textId="77777777" w:rsidR="00CC7662" w:rsidRPr="00CC7662" w:rsidRDefault="00CC7662" w:rsidP="00CC7662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CC7662">
                            <w:rPr>
                              <w:rFonts w:ascii="Times New Roman" w:hAnsi="Times New Roman" w:cs="Times New Roman"/>
                            </w:rPr>
                            <w:t>Telephone:  573-200-6018</w:t>
                          </w:r>
                        </w:p>
                        <w:p w14:paraId="201B7A52" w14:textId="77777777" w:rsidR="00CC7662" w:rsidRDefault="00CC7662" w:rsidP="00CC766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22E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6.15pt;margin-top:-1.6pt;width:188.25pt;height: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" o:allowincell="f" stroked="f">
              <v:textbox>
                <w:txbxContent>
                  <w:p w14:paraId="4F1B6DE2" w14:textId="77777777" w:rsidR="00CC7662" w:rsidRDefault="00CC7662" w:rsidP="00CC7662">
                    <w:pPr>
                      <w:jc w:val="right"/>
                    </w:pPr>
                  </w:p>
                  <w:p w14:paraId="6A534BC5" w14:textId="77777777" w:rsidR="00CC7662" w:rsidRPr="00CC7662" w:rsidRDefault="00CC7662" w:rsidP="00CC7662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CC7662">
                      <w:rPr>
                        <w:rFonts w:ascii="Times New Roman" w:hAnsi="Times New Roman" w:cs="Times New Roman"/>
                      </w:rPr>
                      <w:t>Mailing Address:  P.O. Box 2126</w:t>
                    </w:r>
                  </w:p>
                  <w:p w14:paraId="188EA826" w14:textId="456C2041" w:rsidR="00CC7662" w:rsidRPr="00CC7662" w:rsidRDefault="00CC7662" w:rsidP="00CC7662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CC7662">
                      <w:rPr>
                        <w:rFonts w:ascii="Times New Roman" w:hAnsi="Times New Roman" w:cs="Times New Roman"/>
                      </w:rPr>
                      <w:t>Jefferson City, MO 65102</w:t>
                    </w:r>
                  </w:p>
                  <w:p w14:paraId="33D57CA4" w14:textId="77777777" w:rsidR="00CC7662" w:rsidRPr="00CC7662" w:rsidRDefault="00CC7662" w:rsidP="00CC7662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CC7662">
                      <w:rPr>
                        <w:rFonts w:ascii="Times New Roman" w:hAnsi="Times New Roman" w:cs="Times New Roman"/>
                      </w:rPr>
                      <w:t>Telephone:  573-200-6018</w:t>
                    </w:r>
                  </w:p>
                  <w:p w14:paraId="201B7A52" w14:textId="77777777" w:rsidR="00CC7662" w:rsidRDefault="00CC7662" w:rsidP="00CC766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CC7662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718D4CD" wp14:editId="5EA870B2">
          <wp:simplePos x="0" y="0"/>
          <wp:positionH relativeFrom="column">
            <wp:posOffset>2381061</wp:posOffset>
          </wp:positionH>
          <wp:positionV relativeFrom="paragraph">
            <wp:posOffset>-334978</wp:posOffset>
          </wp:positionV>
          <wp:extent cx="1275005" cy="1275005"/>
          <wp:effectExtent l="0" t="0" r="0" b="0"/>
          <wp:wrapNone/>
          <wp:docPr id="4" name="Picture 4" descr="A picture containing ligh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ligh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5005" cy="12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662">
      <w:t>CHIEF JAMES PERSON</w:t>
    </w:r>
  </w:p>
  <w:p w14:paraId="2C56F520" w14:textId="77777777" w:rsidR="00CC7662" w:rsidRPr="00CC7662" w:rsidRDefault="00CC7662" w:rsidP="00CC7662">
    <w:pPr>
      <w:rPr>
        <w:rFonts w:ascii="Times New Roman" w:hAnsi="Times New Roman" w:cs="Times New Roman"/>
        <w:sz w:val="22"/>
      </w:rPr>
    </w:pPr>
    <w:r w:rsidRPr="00CC7662">
      <w:rPr>
        <w:rFonts w:ascii="Times New Roman" w:hAnsi="Times New Roman" w:cs="Times New Roman"/>
        <w:sz w:val="22"/>
      </w:rPr>
      <w:t>Chair</w:t>
    </w:r>
  </w:p>
  <w:p w14:paraId="1F06947C" w14:textId="77777777" w:rsidR="00CC7662" w:rsidRPr="00CC7662" w:rsidRDefault="00CC7662" w:rsidP="00CC7662">
    <w:pPr>
      <w:jc w:val="center"/>
      <w:rPr>
        <w:rFonts w:ascii="Times New Roman" w:hAnsi="Times New Roman" w:cs="Times New Roman"/>
      </w:rPr>
    </w:pPr>
  </w:p>
  <w:p w14:paraId="5A7B13F0" w14:textId="77777777" w:rsidR="00CC7662" w:rsidRPr="00CC7662" w:rsidRDefault="00CC7662" w:rsidP="00CC7662">
    <w:pPr>
      <w:pStyle w:val="Heading2"/>
      <w:rPr>
        <w:sz w:val="22"/>
        <w:szCs w:val="22"/>
      </w:rPr>
    </w:pPr>
    <w:r w:rsidRPr="00CC7662">
      <w:rPr>
        <w:sz w:val="22"/>
        <w:szCs w:val="22"/>
      </w:rPr>
      <w:t>BRIAN MAYDWELL</w:t>
    </w:r>
  </w:p>
  <w:p w14:paraId="3EB8D58C" w14:textId="77777777" w:rsidR="00CC7662" w:rsidRPr="00CC7662" w:rsidRDefault="00CC7662" w:rsidP="00CC7662">
    <w:pPr>
      <w:rPr>
        <w:rFonts w:ascii="Times New Roman" w:hAnsi="Times New Roman" w:cs="Times New Roman"/>
        <w:sz w:val="22"/>
      </w:rPr>
    </w:pPr>
    <w:r w:rsidRPr="00CC7662">
      <w:rPr>
        <w:rFonts w:ascii="Times New Roman" w:hAnsi="Times New Roman" w:cs="Times New Roman"/>
        <w:sz w:val="22"/>
      </w:rPr>
      <w:t>Executive Director</w:t>
    </w:r>
  </w:p>
  <w:p w14:paraId="7D0BF7D2" w14:textId="53E54342" w:rsidR="00CC7662" w:rsidRDefault="00CC7662" w:rsidP="00CC7662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81B8A"/>
    <w:multiLevelType w:val="hybridMultilevel"/>
    <w:tmpl w:val="5DAC2B5C"/>
    <w:lvl w:ilvl="0" w:tplc="5866A94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2531B"/>
    <w:multiLevelType w:val="hybridMultilevel"/>
    <w:tmpl w:val="8DF436FE"/>
    <w:lvl w:ilvl="0" w:tplc="5866A94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650AF"/>
    <w:multiLevelType w:val="hybridMultilevel"/>
    <w:tmpl w:val="464EAF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75FD7"/>
    <w:multiLevelType w:val="hybridMultilevel"/>
    <w:tmpl w:val="FA7272A2"/>
    <w:lvl w:ilvl="0" w:tplc="5866A94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88"/>
    <w:rsid w:val="000D720B"/>
    <w:rsid w:val="00161391"/>
    <w:rsid w:val="002C1F58"/>
    <w:rsid w:val="00437AC8"/>
    <w:rsid w:val="0048466E"/>
    <w:rsid w:val="005B1603"/>
    <w:rsid w:val="00610AD2"/>
    <w:rsid w:val="006E6A01"/>
    <w:rsid w:val="0090199A"/>
    <w:rsid w:val="00B279B7"/>
    <w:rsid w:val="00B35820"/>
    <w:rsid w:val="00B570E8"/>
    <w:rsid w:val="00CC7662"/>
    <w:rsid w:val="00D6258D"/>
    <w:rsid w:val="00D95E88"/>
    <w:rsid w:val="00E3796E"/>
    <w:rsid w:val="00F056AA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B631F"/>
  <w15:chartTrackingRefBased/>
  <w15:docId w15:val="{5763CB3B-6A57-BF4F-B119-54C349B0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7662"/>
    <w:pPr>
      <w:keepNext/>
      <w:tabs>
        <w:tab w:val="left" w:pos="2070"/>
      </w:tabs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8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662"/>
  </w:style>
  <w:style w:type="paragraph" w:styleId="Footer">
    <w:name w:val="footer"/>
    <w:basedOn w:val="Normal"/>
    <w:link w:val="FooterChar"/>
    <w:uiPriority w:val="99"/>
    <w:unhideWhenUsed/>
    <w:rsid w:val="00CC7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662"/>
  </w:style>
  <w:style w:type="character" w:customStyle="1" w:styleId="Heading2Char">
    <w:name w:val="Heading 2 Char"/>
    <w:basedOn w:val="DefaultParagraphFont"/>
    <w:link w:val="Heading2"/>
    <w:rsid w:val="00CC7662"/>
    <w:rPr>
      <w:rFonts w:ascii="Times New Roman" w:eastAsia="Times New Roman" w:hAnsi="Times New Roman" w:cs="Times New Roman"/>
      <w:b/>
      <w:szCs w:val="20"/>
    </w:rPr>
  </w:style>
  <w:style w:type="character" w:styleId="PageNumber">
    <w:name w:val="page number"/>
    <w:basedOn w:val="DefaultParagraphFont"/>
    <w:rsid w:val="00CC7662"/>
  </w:style>
  <w:style w:type="character" w:customStyle="1" w:styleId="Heading4Char">
    <w:name w:val="Heading 4 Char"/>
    <w:basedOn w:val="DefaultParagraphFont"/>
    <w:link w:val="Heading4"/>
    <w:uiPriority w:val="9"/>
    <w:semiHidden/>
    <w:rsid w:val="00CC766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Nail</dc:creator>
  <cp:keywords/>
  <dc:description/>
  <cp:lastModifiedBy>Kaycee Nail</cp:lastModifiedBy>
  <cp:revision>2</cp:revision>
  <dcterms:created xsi:type="dcterms:W3CDTF">2020-08-04T14:08:00Z</dcterms:created>
  <dcterms:modified xsi:type="dcterms:W3CDTF">2020-08-04T14:08:00Z</dcterms:modified>
</cp:coreProperties>
</file>